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663" w:rsidRPr="00902663" w:rsidRDefault="00902663" w:rsidP="00902663">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Arial" w:eastAsia="Times New Roman" w:hAnsi="Arial" w:cs="Arial"/>
          <w:b/>
          <w:bCs/>
          <w:color w:val="000000"/>
          <w:sz w:val="18"/>
          <w:szCs w:val="18"/>
          <w:bdr w:val="none" w:sz="0" w:space="0" w:color="auto" w:frame="1"/>
          <w:lang w:eastAsia="ru-RU"/>
        </w:rPr>
        <w:t>Пр</w:t>
      </w:r>
      <w:r w:rsidRPr="00902663">
        <w:rPr>
          <w:rFonts w:ascii="Arial" w:eastAsia="Times New Roman" w:hAnsi="Arial" w:cs="Arial"/>
          <w:b/>
          <w:bCs/>
          <w:color w:val="000000"/>
          <w:sz w:val="18"/>
          <w:szCs w:val="18"/>
          <w:bdr w:val="none" w:sz="0" w:space="0" w:color="auto" w:frame="1"/>
          <w:lang w:eastAsia="ru-RU"/>
        </w:rPr>
        <w:t>ием иностранных граждан или лиц без гражданства</w:t>
      </w:r>
    </w:p>
    <w:p w:rsidR="00902663" w:rsidRPr="00902663" w:rsidRDefault="00902663" w:rsidP="00902663">
      <w:pPr>
        <w:shd w:val="clear" w:color="auto" w:fill="F6F6F6"/>
        <w:spacing w:after="240" w:line="270" w:lineRule="atLeast"/>
        <w:jc w:val="center"/>
        <w:textAlignment w:val="baseline"/>
        <w:rPr>
          <w:rFonts w:ascii="Arial" w:eastAsia="Times New Roman" w:hAnsi="Arial" w:cs="Arial"/>
          <w:color w:val="000000"/>
          <w:sz w:val="18"/>
          <w:szCs w:val="18"/>
          <w:lang w:eastAsia="ru-RU"/>
        </w:rPr>
      </w:pPr>
      <w:bookmarkStart w:id="0" w:name="_GoBack"/>
      <w:bookmarkEnd w:id="0"/>
      <w:r w:rsidRPr="00902663">
        <w:rPr>
          <w:rFonts w:ascii="Arial" w:eastAsia="Times New Roman" w:hAnsi="Arial" w:cs="Arial"/>
          <w:color w:val="000000"/>
          <w:sz w:val="18"/>
          <w:szCs w:val="18"/>
          <w:lang w:eastAsia="ru-RU"/>
        </w:rPr>
        <w:t> </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902663">
        <w:rPr>
          <w:rFonts w:ascii="Arial" w:eastAsia="Times New Roman" w:hAnsi="Arial" w:cs="Arial"/>
          <w:color w:val="000000"/>
          <w:sz w:val="18"/>
          <w:szCs w:val="18"/>
          <w:bdr w:val="none" w:sz="0" w:space="0" w:color="auto" w:frame="1"/>
          <w:lang w:eastAsia="ru-RU"/>
        </w:rPr>
        <w:t>Минпросвещения</w:t>
      </w:r>
      <w:proofErr w:type="spellEnd"/>
      <w:r w:rsidRPr="00902663">
        <w:rPr>
          <w:rFonts w:ascii="Arial" w:eastAsia="Times New Roman" w:hAnsi="Arial" w:cs="Arial"/>
          <w:color w:val="000000"/>
          <w:sz w:val="18"/>
          <w:szCs w:val="18"/>
          <w:bdr w:val="none" w:sz="0" w:space="0" w:color="auto" w:frame="1"/>
          <w:lang w:eastAsia="ru-RU"/>
        </w:rPr>
        <w:t xml:space="preserve"> России от 02.09.2020 № 458: - копии документов, подтверждающих родство заявителя (заявителей) (или законность представления прав ребенка); -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 - копии документов, подтверждающих осуществление родителем (законным представителем) трудовой деятельности (при наличии).</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9.3.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Иностранные граждане, указанные в абзаце первом пункта 1.3 Правил, предъявляют следующие документы: - копия свидетельства о рождении ребенка; - копия паспорта; - справку о регистрации по месту жительства. Абзацы третий - пятый и седьмой - девятый пункта 1.1. Правил не распространяются на граждан Республики Беларусь.</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lastRenderedPageBreak/>
        <w:t>3.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4.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 - в электронной форме посредством ЕПГУ; - через операторов почтовой связи общего пользования заказным письмом с уведомлением о вручении.</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5. После представления документов, предусмотренных пунктом 1.1. Правил, в течение 5 рабочих дней Лицеем проводится проверка их комплектности. В случае представления неполного комплекта документов, предусмотренных пунктом 1.1. Правил, Лицей возвращает заявление без его рассмотрения.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6. В случае представления полного комплекта документов, предусмотренных пунктом 1.1. Правил, Лицей в течение 25 рабочих дней осуществляет проверку достоверности предоставленных документов. При проведении указанной проверки Лицей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7.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8.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902663" w:rsidRPr="00902663" w:rsidRDefault="00902663" w:rsidP="00902663">
      <w:pPr>
        <w:shd w:val="clear" w:color="auto" w:fill="F6F6F6"/>
        <w:spacing w:after="24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lang w:eastAsia="ru-RU"/>
        </w:rPr>
        <w:t> </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b/>
          <w:bCs/>
          <w:color w:val="000000"/>
          <w:sz w:val="18"/>
          <w:szCs w:val="18"/>
          <w:bdr w:val="none" w:sz="0" w:space="0" w:color="auto" w:frame="1"/>
          <w:lang w:eastAsia="ru-RU"/>
        </w:rPr>
        <w:t>ПЕРЕЧЕНЬ ДОКУМЕНТОВ ДЛЯ ИНОСТРАННЫХ ГРАЖДАН</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1.Документы, подтверждающих </w:t>
      </w:r>
      <w:r w:rsidRPr="00902663">
        <w:rPr>
          <w:rFonts w:ascii="Arial" w:eastAsia="Times New Roman" w:hAnsi="Arial" w:cs="Arial"/>
          <w:b/>
          <w:bCs/>
          <w:color w:val="000000"/>
          <w:sz w:val="18"/>
          <w:szCs w:val="18"/>
          <w:u w:val="single"/>
          <w:bdr w:val="none" w:sz="0" w:space="0" w:color="auto" w:frame="1"/>
          <w:lang w:eastAsia="ru-RU"/>
        </w:rPr>
        <w:t>родство заявителя</w:t>
      </w:r>
      <w:r w:rsidRPr="00902663">
        <w:rPr>
          <w:rFonts w:ascii="Arial" w:eastAsia="Times New Roman" w:hAnsi="Arial" w:cs="Arial"/>
          <w:color w:val="000000"/>
          <w:sz w:val="18"/>
          <w:szCs w:val="18"/>
          <w:bdr w:val="none" w:sz="0" w:space="0" w:color="auto" w:frame="1"/>
          <w:lang w:eastAsia="ru-RU"/>
        </w:rPr>
        <w:t> (оригинал + копия)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2. Документы подтверждающих </w:t>
      </w:r>
      <w:r w:rsidRPr="00902663">
        <w:rPr>
          <w:rFonts w:ascii="Arial" w:eastAsia="Times New Roman" w:hAnsi="Arial" w:cs="Arial"/>
          <w:b/>
          <w:bCs/>
          <w:color w:val="000000"/>
          <w:sz w:val="18"/>
          <w:szCs w:val="18"/>
          <w:u w:val="single"/>
          <w:bdr w:val="none" w:sz="0" w:space="0" w:color="auto" w:frame="1"/>
          <w:lang w:eastAsia="ru-RU"/>
        </w:rPr>
        <w:t>законность нахождения ребенка</w:t>
      </w:r>
      <w:r w:rsidRPr="00902663">
        <w:rPr>
          <w:rFonts w:ascii="Arial" w:eastAsia="Times New Roman" w:hAnsi="Arial" w:cs="Arial"/>
          <w:color w:val="000000"/>
          <w:sz w:val="18"/>
          <w:szCs w:val="18"/>
          <w:bdr w:val="none" w:sz="0" w:space="0" w:color="auto" w:frame="1"/>
          <w:lang w:eastAsia="ru-RU"/>
        </w:rPr>
        <w:t> и его законных представителя </w:t>
      </w:r>
      <w:r w:rsidRPr="00902663">
        <w:rPr>
          <w:rFonts w:ascii="Arial" w:eastAsia="Times New Roman" w:hAnsi="Arial" w:cs="Arial"/>
          <w:b/>
          <w:bCs/>
          <w:color w:val="000000"/>
          <w:sz w:val="18"/>
          <w:szCs w:val="18"/>
          <w:u w:val="single"/>
          <w:bdr w:val="none" w:sz="0" w:space="0" w:color="auto" w:frame="1"/>
          <w:lang w:eastAsia="ru-RU"/>
        </w:rPr>
        <w:t>на территории Российской Федерации</w:t>
      </w:r>
      <w:r w:rsidRPr="00902663">
        <w:rPr>
          <w:rFonts w:ascii="Arial" w:eastAsia="Times New Roman" w:hAnsi="Arial" w:cs="Arial"/>
          <w:color w:val="000000"/>
          <w:sz w:val="18"/>
          <w:szCs w:val="18"/>
          <w:bdr w:val="none" w:sz="0" w:space="0" w:color="auto" w:frame="1"/>
          <w:lang w:eastAsia="ru-RU"/>
        </w:rPr>
        <w:t>:</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  </w:t>
      </w:r>
      <w:r w:rsidRPr="00902663">
        <w:rPr>
          <w:rFonts w:ascii="Arial" w:eastAsia="Times New Roman" w:hAnsi="Arial" w:cs="Arial"/>
          <w:b/>
          <w:bCs/>
          <w:color w:val="000000"/>
          <w:sz w:val="18"/>
          <w:szCs w:val="18"/>
          <w:u w:val="single"/>
          <w:bdr w:val="none" w:sz="0" w:space="0" w:color="auto" w:frame="1"/>
          <w:lang w:eastAsia="ru-RU"/>
        </w:rPr>
        <w:t>-вид на жительство или разрешение на временное проживание, либо разрешение на временное проживание в целях получения образования;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3. </w:t>
      </w:r>
      <w:r w:rsidRPr="00902663">
        <w:rPr>
          <w:rFonts w:ascii="Arial" w:eastAsia="Times New Roman" w:hAnsi="Arial" w:cs="Arial"/>
          <w:b/>
          <w:bCs/>
          <w:color w:val="000000"/>
          <w:sz w:val="18"/>
          <w:szCs w:val="18"/>
          <w:u w:val="single"/>
          <w:bdr w:val="none" w:sz="0" w:space="0" w:color="auto" w:frame="1"/>
          <w:lang w:eastAsia="ru-RU"/>
        </w:rPr>
        <w:t>Виза или миграционная карта</w:t>
      </w:r>
      <w:r w:rsidRPr="00902663">
        <w:rPr>
          <w:rFonts w:ascii="Arial" w:eastAsia="Times New Roman" w:hAnsi="Arial" w:cs="Arial"/>
          <w:color w:val="000000"/>
          <w:sz w:val="18"/>
          <w:szCs w:val="18"/>
          <w:bdr w:val="none" w:sz="0" w:space="0" w:color="auto" w:frame="1"/>
          <w:lang w:eastAsia="ru-RU"/>
        </w:rPr>
        <w:t> (оригинал + копия)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4. Документ подтверждающая прохождение государственной </w:t>
      </w:r>
      <w:r w:rsidRPr="00902663">
        <w:rPr>
          <w:rFonts w:ascii="Arial" w:eastAsia="Times New Roman" w:hAnsi="Arial" w:cs="Arial"/>
          <w:b/>
          <w:bCs/>
          <w:color w:val="000000"/>
          <w:sz w:val="18"/>
          <w:szCs w:val="18"/>
          <w:bdr w:val="none" w:sz="0" w:space="0" w:color="auto" w:frame="1"/>
          <w:lang w:eastAsia="ru-RU"/>
        </w:rPr>
        <w:t>дактилоскопической регистрации ребенка</w:t>
      </w:r>
      <w:r w:rsidRPr="00902663">
        <w:rPr>
          <w:rFonts w:ascii="Arial" w:eastAsia="Times New Roman" w:hAnsi="Arial" w:cs="Arial"/>
          <w:color w:val="000000"/>
          <w:sz w:val="18"/>
          <w:szCs w:val="18"/>
          <w:bdr w:val="none" w:sz="0" w:space="0" w:color="auto" w:frame="1"/>
          <w:lang w:eastAsia="ru-RU"/>
        </w:rPr>
        <w:t> (оригинал +копия)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5. Документ </w:t>
      </w:r>
      <w:r w:rsidRPr="00902663">
        <w:rPr>
          <w:rFonts w:ascii="Arial" w:eastAsia="Times New Roman" w:hAnsi="Arial" w:cs="Arial"/>
          <w:b/>
          <w:bCs/>
          <w:color w:val="000000"/>
          <w:sz w:val="18"/>
          <w:szCs w:val="18"/>
          <w:u w:val="single"/>
          <w:bdr w:val="none" w:sz="0" w:space="0" w:color="auto" w:frame="1"/>
          <w:lang w:eastAsia="ru-RU"/>
        </w:rPr>
        <w:t>удостоверяющая личность ребенка</w:t>
      </w:r>
      <w:r w:rsidRPr="00902663">
        <w:rPr>
          <w:rFonts w:ascii="Arial" w:eastAsia="Times New Roman" w:hAnsi="Arial" w:cs="Arial"/>
          <w:color w:val="000000"/>
          <w:sz w:val="18"/>
          <w:szCs w:val="18"/>
          <w:bdr w:val="none" w:sz="0" w:space="0" w:color="auto" w:frame="1"/>
          <w:lang w:eastAsia="ru-RU"/>
        </w:rPr>
        <w:t> (оригинал + копия)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5. Документ подтверждающая </w:t>
      </w:r>
      <w:r w:rsidRPr="00902663">
        <w:rPr>
          <w:rFonts w:ascii="Arial" w:eastAsia="Times New Roman" w:hAnsi="Arial" w:cs="Arial"/>
          <w:b/>
          <w:bCs/>
          <w:color w:val="000000"/>
          <w:sz w:val="18"/>
          <w:szCs w:val="18"/>
          <w:u w:val="single"/>
          <w:bdr w:val="none" w:sz="0" w:space="0" w:color="auto" w:frame="1"/>
          <w:lang w:eastAsia="ru-RU"/>
        </w:rPr>
        <w:t>присвоения родителю ИНН</w:t>
      </w:r>
      <w:r w:rsidRPr="00902663">
        <w:rPr>
          <w:rFonts w:ascii="Arial" w:eastAsia="Times New Roman" w:hAnsi="Arial" w:cs="Arial"/>
          <w:color w:val="000000"/>
          <w:sz w:val="18"/>
          <w:szCs w:val="18"/>
          <w:bdr w:val="none" w:sz="0" w:space="0" w:color="auto" w:frame="1"/>
          <w:lang w:eastAsia="ru-RU"/>
        </w:rPr>
        <w:t> (оригинал +копия)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lastRenderedPageBreak/>
        <w:t>6. </w:t>
      </w:r>
      <w:r w:rsidRPr="00902663">
        <w:rPr>
          <w:rFonts w:ascii="Arial" w:eastAsia="Times New Roman" w:hAnsi="Arial" w:cs="Arial"/>
          <w:b/>
          <w:bCs/>
          <w:color w:val="000000"/>
          <w:sz w:val="18"/>
          <w:szCs w:val="18"/>
          <w:u w:val="single"/>
          <w:bdr w:val="none" w:sz="0" w:space="0" w:color="auto" w:frame="1"/>
          <w:lang w:eastAsia="ru-RU"/>
        </w:rPr>
        <w:t>Медицинское освидетельствование</w:t>
      </w:r>
      <w:r w:rsidRPr="00902663">
        <w:rPr>
          <w:rFonts w:ascii="Arial" w:eastAsia="Times New Roman" w:hAnsi="Arial" w:cs="Arial"/>
          <w:color w:val="000000"/>
          <w:sz w:val="18"/>
          <w:szCs w:val="18"/>
          <w:bdr w:val="none" w:sz="0" w:space="0" w:color="auto" w:frame="1"/>
          <w:lang w:eastAsia="ru-RU"/>
        </w:rPr>
        <w:t xml:space="preserve"> (заключение об отсутствии у ребенка инфекционных </w:t>
      </w:r>
      <w:proofErr w:type="gramStart"/>
      <w:r w:rsidRPr="00902663">
        <w:rPr>
          <w:rFonts w:ascii="Arial" w:eastAsia="Times New Roman" w:hAnsi="Arial" w:cs="Arial"/>
          <w:color w:val="000000"/>
          <w:sz w:val="18"/>
          <w:szCs w:val="18"/>
          <w:bdr w:val="none" w:sz="0" w:space="0" w:color="auto" w:frame="1"/>
          <w:lang w:eastAsia="ru-RU"/>
        </w:rPr>
        <w:t xml:space="preserve">заболеваний)   </w:t>
      </w:r>
      <w:proofErr w:type="gramEnd"/>
      <w:r w:rsidRPr="00902663">
        <w:rPr>
          <w:rFonts w:ascii="Arial" w:eastAsia="Times New Roman" w:hAnsi="Arial" w:cs="Arial"/>
          <w:color w:val="000000"/>
          <w:sz w:val="18"/>
          <w:szCs w:val="18"/>
          <w:bdr w:val="none" w:sz="0" w:space="0" w:color="auto" w:frame="1"/>
          <w:lang w:eastAsia="ru-RU"/>
        </w:rPr>
        <w:t>   (оригинал + копия)</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и документы для приема на обучение подает (подают) одним из следующих способов:</w:t>
      </w:r>
    </w:p>
    <w:p w:rsidR="00902663" w:rsidRPr="00902663" w:rsidRDefault="00902663" w:rsidP="0090266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902663">
        <w:rPr>
          <w:rFonts w:ascii="Arial" w:eastAsia="Times New Roman" w:hAnsi="Arial" w:cs="Arial"/>
          <w:b/>
          <w:bCs/>
          <w:color w:val="000000"/>
          <w:sz w:val="18"/>
          <w:szCs w:val="18"/>
          <w:bdr w:val="none" w:sz="0" w:space="0" w:color="auto" w:frame="1"/>
          <w:lang w:eastAsia="ru-RU"/>
        </w:rPr>
        <w:t>в электронной форме посредством ЕПГУ;</w:t>
      </w:r>
    </w:p>
    <w:p w:rsidR="00902663" w:rsidRPr="00902663" w:rsidRDefault="00902663" w:rsidP="0090266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902663">
        <w:rPr>
          <w:rFonts w:ascii="Arial" w:eastAsia="Times New Roman" w:hAnsi="Arial" w:cs="Arial"/>
          <w:b/>
          <w:bCs/>
          <w:color w:val="000000"/>
          <w:sz w:val="18"/>
          <w:szCs w:val="18"/>
          <w:bdr w:val="none" w:sz="0" w:space="0" w:color="auto" w:frame="1"/>
          <w:lang w:eastAsia="ru-RU"/>
        </w:rPr>
        <w:t>через операторов почтовой связи общего пользования заказным письмом с уведомлением о вручении</w:t>
      </w:r>
      <w:r w:rsidRPr="00902663">
        <w:rPr>
          <w:rFonts w:ascii="Arial" w:eastAsia="Times New Roman" w:hAnsi="Arial" w:cs="Arial"/>
          <w:color w:val="000000"/>
          <w:sz w:val="18"/>
          <w:szCs w:val="18"/>
          <w:bdr w:val="none" w:sz="0" w:space="0" w:color="auto" w:frame="1"/>
          <w:lang w:eastAsia="ru-RU"/>
        </w:rPr>
        <w:t>.</w:t>
      </w:r>
    </w:p>
    <w:p w:rsidR="00902663" w:rsidRPr="00902663" w:rsidRDefault="00902663" w:rsidP="00902663">
      <w:pPr>
        <w:shd w:val="clear" w:color="auto" w:fill="F6F6F6"/>
        <w:spacing w:after="0" w:line="270" w:lineRule="atLeast"/>
        <w:textAlignment w:val="baseline"/>
        <w:rPr>
          <w:rFonts w:ascii="Arial" w:eastAsia="Times New Roman" w:hAnsi="Arial" w:cs="Arial"/>
          <w:color w:val="000000"/>
          <w:sz w:val="18"/>
          <w:szCs w:val="18"/>
          <w:lang w:eastAsia="ru-RU"/>
        </w:rPr>
      </w:pPr>
      <w:r w:rsidRPr="00902663">
        <w:rPr>
          <w:rFonts w:ascii="Arial" w:eastAsia="Times New Roman" w:hAnsi="Arial" w:cs="Arial"/>
          <w:color w:val="000000"/>
          <w:sz w:val="18"/>
          <w:szCs w:val="18"/>
          <w:bdr w:val="none" w:sz="0" w:space="0" w:color="auto" w:frame="1"/>
          <w:lang w:eastAsia="ru-RU"/>
        </w:rPr>
        <w:t> </w:t>
      </w:r>
      <w:r w:rsidRPr="00902663">
        <w:rPr>
          <w:rFonts w:ascii="Arial" w:eastAsia="Times New Roman" w:hAnsi="Arial" w:cs="Arial"/>
          <w:b/>
          <w:bCs/>
          <w:color w:val="000000"/>
          <w:sz w:val="18"/>
          <w:szCs w:val="18"/>
          <w:bdr w:val="none" w:sz="0" w:space="0" w:color="auto" w:frame="1"/>
          <w:lang w:eastAsia="ru-RU"/>
        </w:rPr>
        <w:t>Копии документов, подтверждающие родство заявителя(ей) (или законность представления прав ребенка), документы должны быть переведены на русский язык и нотариально заверены.</w:t>
      </w:r>
    </w:p>
    <w:p w:rsidR="00AB37BA" w:rsidRDefault="00AB37BA"/>
    <w:sectPr w:rsidR="00AB3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32C50"/>
    <w:multiLevelType w:val="multilevel"/>
    <w:tmpl w:val="6260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663"/>
    <w:rsid w:val="00902663"/>
    <w:rsid w:val="00AB3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C30B4"/>
  <w15:chartTrackingRefBased/>
  <w15:docId w15:val="{D6AB5120-DDE8-4C6D-BA9A-6B503402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4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1450</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2025-03-28T12:19:00Z</dcterms:created>
  <dcterms:modified xsi:type="dcterms:W3CDTF">2025-03-28T12:20:00Z</dcterms:modified>
</cp:coreProperties>
</file>